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after="240" w:line="200" w:lineRule="atLeast"/>
        <w:ind w:left="0" w:right="0" w:firstLine="0"/>
        <w:jc w:val="left"/>
        <w:rPr>
          <w:rFonts w:ascii="Times" w:hAnsi="Times"/>
          <w:sz w:val="27"/>
          <w:szCs w:val="27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32"/>
          <w:szCs w:val="32"/>
          <w:shd w:val="clear" w:color="auto" w:fill="ffffff"/>
          <w:rtl w:val="0"/>
          <w14:textFill>
            <w14:solidFill>
              <w14:srgbClr w14:val="808080"/>
            </w14:solidFill>
          </w14:textFill>
        </w:rPr>
      </w:pP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Konstantin Reymaier wurde 1967 in der Steiermark geboren und studierte Orgel an der heutigen Universit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t f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r Musik und darstellende Kunst Wien sowie Theologie an der Universit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t Wien. Nach Abschluss seiner Studien war er mehrere Jahre in Cambridge und an der Universit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t Oxford t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 xml:space="preserve">tig. 2001 kehrte er nach 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sterreich zur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ck und lehrte Orgel und Improvisation an der Musikuniversit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t in Graz. 2005 trat er in das Wiener Priesterseminar ein und wurde 2009 zum Priester geweiht. Seit September 2010 leitet er das Referat f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r Kirchenmusik der Erzdi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 xml:space="preserve">zese Wien und ist Domkurat zu St. Stephan. Gemeinsam mit Ernst Wally ist er seit 2016 Domorganist zu St. Stephan in Wien. 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32"/>
          <w:szCs w:val="32"/>
          <w:shd w:val="clear" w:color="auto" w:fill="ffffff"/>
          <w:rtl w:val="0"/>
          <w14:textFill>
            <w14:solidFill>
              <w14:srgbClr w14:val="808080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32"/>
          <w:szCs w:val="32"/>
          <w:shd w:val="clear" w:color="auto" w:fill="ffffff"/>
          <w:rtl w:val="0"/>
          <w14:textFill>
            <w14:solidFill>
              <w14:srgbClr w14:val="808080"/>
            </w14:solidFill>
          </w14:textFill>
        </w:rPr>
      </w:pP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Als Verantwortlicher f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r die Kirchenmusik in der Erzdi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zese Wien wird er regelm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äß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ig zu Vortr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gen und Schulungen eingeladen. Ein wichtiger Teil dieser Arbeit ist auch die Begleitung von Orgelprojekten, die es ihm erm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glichten, die Orgellandschaft in Wien und Nieder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sterreich nachhaltig durch Neubauten und Restaurierungen zu ver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ndern. Sein gr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öß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 xml:space="preserve">tes derzeit laufendes Projekt ist der Bau der neuen Riesenorgel, die er entscheidend mit-konzipiert hat. Dieses Projekt wird am Ostersonntag, 12. April 2020 seinen Abschluss finden und der 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Ö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ffentlichkeit vorgestellt werden.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32"/>
          <w:szCs w:val="32"/>
          <w:shd w:val="clear" w:color="auto" w:fill="ffffff"/>
          <w:rtl w:val="0"/>
          <w14:textFill>
            <w14:solidFill>
              <w14:srgbClr w14:val="808080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32"/>
          <w:szCs w:val="32"/>
          <w:shd w:val="clear" w:color="auto" w:fill="ffffff"/>
          <w:rtl w:val="0"/>
          <w14:textFill>
            <w14:solidFill>
              <w14:srgbClr w14:val="808080"/>
            </w14:solidFill>
          </w14:textFill>
        </w:rPr>
      </w:pP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Konstantin Reymaier konzertierte in vielen L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ndern Europas (Deutschland, Frankreich, Gro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ß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britannien, Italien, Slowenien, Polen, Spanien) sowie in Israel und den USA. Als Solist trat bei verschiedenen Musik-Festivals, u. a. Kirchenmusikfestival Schw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bisch Gm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nd, Laibacher Orgeltag, NDR Musiksommer und Styriate, auf. Rundfunkaufnahmen und CDProduktionen f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r ORF, NDR, Radio Klassik Stephansdom, ZDF und Priory Records dokumentieren Konstantin Reymaiers k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ü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nstlerisches Schaffen.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7f7f7f"/>
          <w:sz w:val="32"/>
          <w:szCs w:val="32"/>
          <w:shd w:val="clear" w:color="auto" w:fill="ffffff"/>
          <w:rtl w:val="0"/>
          <w14:textFill>
            <w14:solidFill>
              <w14:srgbClr w14:val="808080"/>
            </w14:solidFill>
          </w14:textFill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Als Priester und Musiker widmet er sich somit einem breit gef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chertem T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 xml:space="preserve">tigkeitsfeld. Scherzhaft sagt er von sich selbst: 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„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 xml:space="preserve">Ich habe die </w:t>
      </w:r>
      <w:r>
        <w:rPr>
          <w:rFonts w:ascii="Helvetica" w:hAnsi="Helvetica"/>
          <w:i w:val="1"/>
          <w:iCs w:val="1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kirchliche Version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 xml:space="preserve"> von </w:t>
      </w:r>
      <w:r>
        <w:rPr>
          <w:rFonts w:ascii="Helvetica" w:hAnsi="Helvetica"/>
          <w:i w:val="1"/>
          <w:iCs w:val="1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Job-Sharing</w:t>
      </w:r>
      <w:r>
        <w:rPr>
          <w:rFonts w:ascii="Helvetica" w:hAnsi="Helvetica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: nicht drei machen einen Job, sondern einer macht drei Jobs.</w:t>
      </w:r>
      <w:r>
        <w:rPr>
          <w:rFonts w:ascii="Helvetica" w:hAnsi="Helvetica" w:hint="default"/>
          <w:outline w:val="0"/>
          <w:color w:val="7f7f7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808080"/>
            </w14:solidFill>
          </w14:textFill>
        </w:rPr>
        <w:t>“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